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23D8" w14:textId="1E5B1384" w:rsidR="00C67834" w:rsidRPr="0050100D" w:rsidRDefault="00C67834" w:rsidP="00C67834">
      <w:pPr>
        <w:spacing w:before="12"/>
        <w:ind w:left="3982"/>
        <w:rPr>
          <w:rFonts w:ascii="Calibri" w:hAnsi="Calibri" w:cs="Calibri"/>
          <w:b/>
          <w:sz w:val="32"/>
        </w:rPr>
      </w:pPr>
      <w:r w:rsidRPr="0050100D">
        <w:rPr>
          <w:rFonts w:ascii="Calibri" w:hAnsi="Calibri" w:cs="Calibri"/>
          <w:b/>
          <w:sz w:val="32"/>
        </w:rPr>
        <w:t>Privacy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8">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9">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2A98B7EB"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4A46241C" w:rsidR="00C67834" w:rsidRPr="0050100D" w:rsidRDefault="00C67834" w:rsidP="00C67834">
      <w:pPr>
        <w:pStyle w:val="BodyText"/>
        <w:ind w:left="112" w:right="214"/>
        <w:rPr>
          <w:rFonts w:ascii="Calibri" w:hAnsi="Calibri" w:cs="Calibri"/>
        </w:rPr>
      </w:pPr>
      <w:r w:rsidRPr="0050100D">
        <w:rPr>
          <w:rFonts w:ascii="Calibri" w:hAnsi="Calibri" w:cs="Calibri"/>
        </w:rPr>
        <w:t>You may choose to withdraw your consent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77777777" w:rsidR="00C67834" w:rsidRPr="0050100D" w:rsidRDefault="00C67834" w:rsidP="00C67834">
      <w:pPr>
        <w:pStyle w:val="BodyText"/>
        <w:spacing w:before="1"/>
        <w:ind w:left="112" w:right="149"/>
        <w:rPr>
          <w:rFonts w:ascii="Calibri" w:hAnsi="Calibri" w:cs="Calibri"/>
        </w:rPr>
      </w:pPr>
      <w:r w:rsidRPr="0050100D">
        <w:rPr>
          <w:rFonts w:ascii="Calibri" w:hAnsi="Calibri" w:cs="Calibri"/>
        </w:rPr>
        <w:t xml:space="preserve">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w:t>
      </w:r>
      <w:r w:rsidRPr="0050100D">
        <w:rPr>
          <w:rFonts w:ascii="Calibri" w:hAnsi="Calibri" w:cs="Calibri"/>
        </w:rPr>
        <w:lastRenderedPageBreak/>
        <w:t>treatment that you can receive then the practice staff will explain this to you at the time you object.</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77777777"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We wish to make sure that your child has the opportunity to have immunisations and health checks when they are due. We share information about childhood immunisations, the 6-8 week new baby check and breast-feeding status with NHS CLCH health visitors and school nurses, and with NWL Commissioning Support Unit,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77777777"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CCG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77777777" w:rsidR="00C67834" w:rsidRPr="0050100D" w:rsidRDefault="00C67834" w:rsidP="00C67834">
      <w:pPr>
        <w:ind w:left="112" w:right="269"/>
        <w:rPr>
          <w:rFonts w:ascii="Calibri" w:hAnsi="Calibri" w:cs="Calibri"/>
          <w:sz w:val="23"/>
        </w:rPr>
      </w:pPr>
      <w:r w:rsidRPr="0050100D">
        <w:rPr>
          <w:rFonts w:ascii="Calibri" w:hAnsi="Calibri" w:cs="Calibri"/>
          <w:sz w:val="23"/>
        </w:rPr>
        <w:t>Sometimes your information may be requested to be used for research purposes – we will always ask your permission before releasing your information for this purpose.</w:t>
      </w:r>
    </w:p>
    <w:p w14:paraId="4ADFF267" w14:textId="4E6B1EF9"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r w:rsidRPr="0050100D">
        <w:rPr>
          <w:rFonts w:ascii="Calibri" w:hAnsi="Calibri" w:cs="Calibri"/>
          <w:sz w:val="23"/>
        </w:rPr>
        <w:t>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t>Invoice Validation</w:t>
      </w:r>
    </w:p>
    <w:p w14:paraId="1C764880" w14:textId="77777777"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t>
      </w:r>
      <w:r w:rsidRPr="0050100D">
        <w:rPr>
          <w:rFonts w:ascii="Calibri" w:hAnsi="Calibri" w:cs="Calibri"/>
          <w:sz w:val="23"/>
        </w:rPr>
        <w:lastRenderedPageBreak/>
        <w:t>whether your care has been funded through specialist commissioning, which NHS England will pay for. The process makes sure that the organisations providing your care are paid correctly.</w:t>
      </w: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313D2978" w:rsidR="00C67834" w:rsidRPr="0050100D" w:rsidRDefault="00C67834" w:rsidP="00C67834">
      <w:pPr>
        <w:ind w:left="112" w:right="159"/>
        <w:rPr>
          <w:rFonts w:ascii="Calibri" w:hAnsi="Calibri" w:cs="Calibri"/>
          <w:sz w:val="23"/>
        </w:rPr>
      </w:pPr>
      <w:r w:rsidRPr="0050100D">
        <w:rPr>
          <w:rFonts w:ascii="Calibri" w:hAnsi="Calibri" w:cs="Calibri"/>
          <w:sz w:val="23"/>
        </w:rPr>
        <w:t xml:space="preserve">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w:t>
      </w:r>
    </w:p>
    <w:p w14:paraId="1D78C2A4" w14:textId="7C425DA5" w:rsidR="00C67834" w:rsidRPr="0050100D" w:rsidRDefault="00C67834" w:rsidP="00C77DEB">
      <w:pPr>
        <w:ind w:left="112"/>
        <w:rPr>
          <w:rFonts w:ascii="Calibri" w:hAnsi="Calibri" w:cs="Calibri"/>
        </w:rPr>
      </w:pPr>
      <w:r w:rsidRPr="0050100D">
        <w:rPr>
          <w:rFonts w:ascii="Calibri" w:hAnsi="Calibri" w:cs="Calibri"/>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r w:rsidR="00C77DEB">
        <w:rPr>
          <w:rFonts w:ascii="Calibri" w:hAnsi="Calibri" w:cs="Calibri"/>
        </w:rPr>
        <w:t xml:space="preserve"> </w:t>
      </w:r>
      <w:r w:rsidRPr="0050100D">
        <w:rPr>
          <w:rFonts w:ascii="Calibri" w:hAnsi="Calibri" w:cs="Calibri"/>
        </w:rPr>
        <w:t>view either parts of your GP electronic patient record (e.g. your Summary Care Record) or a secure system that enables them to view your full GP electronic patient record (e.g. TPP SystmOne medical records or EMIS remote consulting system).</w:t>
      </w:r>
    </w:p>
    <w:p w14:paraId="0B4D4F52" w14:textId="77777777" w:rsidR="00C67834" w:rsidRPr="0050100D" w:rsidRDefault="00C67834" w:rsidP="00267CDB">
      <w:pPr>
        <w:spacing w:before="1"/>
        <w:ind w:left="112" w:right="302"/>
        <w:rPr>
          <w:rFonts w:ascii="Calibri" w:hAnsi="Calibri" w:cs="Calibri"/>
          <w:sz w:val="23"/>
        </w:rPr>
      </w:pPr>
      <w:r w:rsidRPr="0050100D">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AF02733" w14:textId="77777777" w:rsidR="00C67834" w:rsidRPr="0050100D" w:rsidRDefault="00C67834" w:rsidP="00C67834">
      <w:pPr>
        <w:ind w:left="112"/>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0A368E" w:rsidP="00C67834">
      <w:pPr>
        <w:ind w:left="112" w:right="508"/>
        <w:rPr>
          <w:rFonts w:ascii="Calibri" w:hAnsi="Calibri" w:cs="Calibri"/>
          <w:sz w:val="23"/>
        </w:rPr>
      </w:pPr>
      <w:hyperlink r:id="rId10">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1">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267CDB" w:rsidRDefault="00C67834" w:rsidP="00267CDB">
      <w:pPr>
        <w:pStyle w:val="Heading2"/>
        <w:spacing w:before="240" w:after="120" w:line="292" w:lineRule="exact"/>
        <w:rPr>
          <w:rFonts w:ascii="Calibri" w:hAnsi="Calibri" w:cs="Calibri"/>
          <w:sz w:val="36"/>
          <w:szCs w:val="36"/>
        </w:rPr>
      </w:pPr>
      <w:r w:rsidRPr="00267CDB">
        <w:rPr>
          <w:rFonts w:ascii="Calibri" w:hAnsi="Calibri" w:cs="Calibri"/>
          <w:sz w:val="36"/>
          <w:szCs w:val="36"/>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w:t>
      </w:r>
      <w:r w:rsidRPr="0050100D">
        <w:rPr>
          <w:rFonts w:ascii="Calibri" w:hAnsi="Calibri" w:cs="Calibri"/>
          <w:sz w:val="23"/>
        </w:rPr>
        <w:lastRenderedPageBreak/>
        <w:t xml:space="preserve">process data for risk stratification purposes. Further information about risk stratification is available from: </w:t>
      </w:r>
      <w:hyperlink r:id="rId12">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7777777" w:rsidR="00C67834" w:rsidRPr="0050100D" w:rsidRDefault="00C67834" w:rsidP="00C67834">
      <w:pPr>
        <w:ind w:left="112" w:right="262"/>
        <w:rPr>
          <w:rFonts w:ascii="Calibri" w:hAnsi="Calibri" w:cs="Calibri"/>
          <w:sz w:val="23"/>
        </w:rPr>
      </w:pPr>
      <w:r w:rsidRPr="0050100D">
        <w:rPr>
          <w:rFonts w:ascii="Calibri" w:hAnsi="Calibri" w:cs="Calibri"/>
          <w:sz w:val="23"/>
        </w:rPr>
        <w:t>NWL CCGs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13"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14"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15"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16"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17"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18" w:history="1">
        <w:r w:rsidRPr="0050100D">
          <w:rPr>
            <w:rStyle w:val="Hyperlink"/>
            <w:rFonts w:ascii="Calibri" w:hAnsi="Calibri" w:cs="Calibri"/>
            <w:sz w:val="23"/>
          </w:rPr>
          <w:t xml:space="preserve">University College London </w:t>
        </w:r>
        <w:r w:rsidRPr="0050100D">
          <w:rPr>
            <w:rStyle w:val="Hyperlink"/>
            <w:rFonts w:ascii="Calibri" w:hAnsi="Calibri" w:cs="Calibri"/>
            <w:sz w:val="23"/>
          </w:rPr>
          <w:lastRenderedPageBreak/>
          <w:t>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t>Who are our partner organisations?</w:t>
      </w:r>
    </w:p>
    <w:p w14:paraId="04F7FCFC" w14:textId="6F59501E" w:rsidR="00C67834" w:rsidRPr="0050100D" w:rsidRDefault="00C67834" w:rsidP="00267CDB">
      <w:pPr>
        <w:pStyle w:val="BodyText"/>
        <w:ind w:left="112" w:right="310"/>
        <w:rPr>
          <w:rFonts w:ascii="Calibri" w:hAnsi="Calibri" w:cs="Calibri"/>
          <w:sz w:val="23"/>
        </w:rPr>
      </w:pPr>
      <w:r w:rsidRPr="0050100D">
        <w:rPr>
          <w:rFonts w:ascii="Calibri" w:hAnsi="Calibri" w:cs="Calibri"/>
        </w:rPr>
        <w:t>We may also have to share your information, subject to strict agreements on how it will be used, with the following 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6FD26703" w:rsidR="0000148B" w:rsidRPr="0050100D" w:rsidRDefault="00B323FC" w:rsidP="0000148B">
      <w:pPr>
        <w:pStyle w:val="BodyText"/>
        <w:spacing w:before="10"/>
        <w:rPr>
          <w:rFonts w:ascii="Calibri" w:hAnsi="Calibri" w:cs="Calibri"/>
        </w:rPr>
      </w:pPr>
      <w:r w:rsidRPr="0050100D">
        <w:rPr>
          <w:rFonts w:ascii="Calibri" w:hAnsi="Calibri" w:cs="Calibri"/>
        </w:rPr>
        <w:t>Specific details of the organisations with whom we share your data can be seen</w:t>
      </w:r>
      <w:r w:rsidR="0000148B" w:rsidRPr="0050100D">
        <w:rPr>
          <w:rFonts w:ascii="Calibri" w:hAnsi="Calibri" w:cs="Calibri"/>
        </w:rPr>
        <w:t xml:space="preserve"> here </w:t>
      </w:r>
    </w:p>
    <w:p w14:paraId="5F8AC12C" w14:textId="77777777" w:rsidR="0000148B" w:rsidRPr="0050100D" w:rsidRDefault="0000148B" w:rsidP="0050100D">
      <w:pPr>
        <w:pStyle w:val="NoSpacing"/>
        <w:rPr>
          <w:rFonts w:eastAsiaTheme="minorHAnsi"/>
        </w:rPr>
      </w:pPr>
      <w:r w:rsidRPr="0050100D">
        <w:t xml:space="preserve">H&amp;F - </w:t>
      </w:r>
      <w:hyperlink r:id="rId19" w:history="1">
        <w:r w:rsidRPr="0050100D">
          <w:rPr>
            <w:rStyle w:val="Hyperlink"/>
            <w:rFonts w:ascii="Calibri" w:hAnsi="Calibri" w:cs="Calibri"/>
          </w:rPr>
          <w:t>http://www.hammersmithfulhamccg.nhs.uk/what-we-do/your-patient-record.aspx</w:t>
        </w:r>
      </w:hyperlink>
    </w:p>
    <w:p w14:paraId="69219D48" w14:textId="77777777" w:rsidR="0000148B" w:rsidRPr="0050100D" w:rsidRDefault="0000148B" w:rsidP="0050100D">
      <w:pPr>
        <w:pStyle w:val="NoSpacing"/>
      </w:pPr>
      <w:r w:rsidRPr="0050100D">
        <w:t xml:space="preserve">Central London - </w:t>
      </w:r>
      <w:hyperlink r:id="rId20" w:history="1">
        <w:r w:rsidRPr="0050100D">
          <w:rPr>
            <w:rStyle w:val="Hyperlink"/>
            <w:rFonts w:ascii="Calibri" w:hAnsi="Calibri" w:cs="Calibri"/>
          </w:rPr>
          <w:t>http://www.centrallondonccg.nhs.uk/what-we-do/your-patient-record.aspx</w:t>
        </w:r>
      </w:hyperlink>
    </w:p>
    <w:p w14:paraId="499BCD5D" w14:textId="77777777" w:rsidR="0000148B" w:rsidRPr="0050100D" w:rsidRDefault="0000148B" w:rsidP="0050100D">
      <w:pPr>
        <w:pStyle w:val="NoSpacing"/>
      </w:pPr>
      <w:r w:rsidRPr="0050100D">
        <w:t xml:space="preserve">West London - </w:t>
      </w:r>
      <w:hyperlink r:id="rId21" w:history="1">
        <w:r w:rsidRPr="0050100D">
          <w:rPr>
            <w:rStyle w:val="Hyperlink"/>
            <w:rFonts w:ascii="Calibri" w:hAnsi="Calibri" w:cs="Calibri"/>
          </w:rPr>
          <w:t>http://www.westlondonccg.nhs.uk/about-us/patientrecord.aspx</w:t>
        </w:r>
      </w:hyperlink>
    </w:p>
    <w:p w14:paraId="79224C70" w14:textId="77777777" w:rsidR="0000148B" w:rsidRPr="0050100D" w:rsidRDefault="0000148B" w:rsidP="0050100D">
      <w:pPr>
        <w:pStyle w:val="NoSpacing"/>
      </w:pPr>
      <w:r w:rsidRPr="0050100D">
        <w:t xml:space="preserve">Hounslow - </w:t>
      </w:r>
      <w:hyperlink r:id="rId22" w:history="1">
        <w:r w:rsidRPr="0050100D">
          <w:rPr>
            <w:rStyle w:val="Hyperlink"/>
            <w:rFonts w:ascii="Calibri" w:hAnsi="Calibri" w:cs="Calibri"/>
          </w:rPr>
          <w:t>http://www.hounslowccg.nhs.uk/about-us/patient-record.aspx</w:t>
        </w:r>
      </w:hyperlink>
    </w:p>
    <w:p w14:paraId="33DB54DB" w14:textId="77777777" w:rsidR="0000148B" w:rsidRPr="0050100D" w:rsidRDefault="0000148B" w:rsidP="0050100D">
      <w:pPr>
        <w:pStyle w:val="NoSpacing"/>
      </w:pPr>
      <w:r w:rsidRPr="0050100D">
        <w:t xml:space="preserve">Ealing - </w:t>
      </w:r>
      <w:hyperlink r:id="rId23" w:history="1">
        <w:r w:rsidRPr="0050100D">
          <w:rPr>
            <w:rStyle w:val="Hyperlink"/>
            <w:rFonts w:ascii="Calibri" w:hAnsi="Calibri" w:cs="Calibri"/>
          </w:rPr>
          <w:t>http://www.ealingccg.nhs.uk/about-us/patient-record.aspx</w:t>
        </w:r>
      </w:hyperlink>
    </w:p>
    <w:p w14:paraId="3CF4A8D3" w14:textId="2361BE72" w:rsidR="00B323FC" w:rsidRPr="0050100D" w:rsidRDefault="00B323FC" w:rsidP="00B323FC">
      <w:pPr>
        <w:tabs>
          <w:tab w:val="left" w:pos="833"/>
          <w:tab w:val="left" w:pos="834"/>
        </w:tabs>
        <w:rPr>
          <w:rFonts w:ascii="Calibri" w:hAnsi="Calibri" w:cs="Calibri"/>
          <w:sz w:val="24"/>
        </w:rPr>
      </w:pPr>
    </w:p>
    <w:p w14:paraId="4E4D6738" w14:textId="77777777"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We will never share your information outside of health partner organisations without your explicit consent unless there are exceptional circumstances such as when the health or safety of others is at risk, where the law requires it or to carry out a statutory function.</w:t>
      </w:r>
    </w:p>
    <w:p w14:paraId="0A7DBF71" w14:textId="77777777"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Within the health partner organisations (NHS and Specialist Trusts) and in relation to the above mentioned themes – Risk Stratification, Invoice Validation, Supporting Medicines Management, Summary Care Record – we will assume you are happy to for your information to be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lastRenderedPageBreak/>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30144DBE" w14:textId="77777777" w:rsidR="00C67834" w:rsidRPr="0050100D" w:rsidRDefault="00C67834" w:rsidP="00C67834">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p>
    <w:p w14:paraId="4788989A" w14:textId="77777777" w:rsidR="00C67834" w:rsidRPr="0050100D" w:rsidRDefault="00C67834" w:rsidP="00C67834">
      <w:pPr>
        <w:pStyle w:val="BodyText"/>
        <w:spacing w:before="34" w:line="276" w:lineRule="auto"/>
        <w:ind w:left="112" w:right="123"/>
        <w:rPr>
          <w:rFonts w:ascii="Calibri" w:hAnsi="Calibri" w:cs="Calibri"/>
        </w:rPr>
      </w:pPr>
      <w:r w:rsidRPr="0050100D">
        <w:rPr>
          <w:rFonts w:ascii="Calibri" w:hAnsi="Calibri" w:cs="Calibri"/>
        </w:rPr>
        <w:t>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1 Opt-Out</w:t>
      </w:r>
    </w:p>
    <w:p w14:paraId="6B9954BA" w14:textId="77777777"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p>
    <w:p w14:paraId="74544F17"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2 Opt-Out</w:t>
      </w:r>
    </w:p>
    <w:p w14:paraId="616B185E" w14:textId="77777777" w:rsidR="00C67834" w:rsidRPr="0050100D" w:rsidRDefault="00C67834" w:rsidP="00C67834">
      <w:pPr>
        <w:pStyle w:val="BodyText"/>
        <w:spacing w:line="276" w:lineRule="auto"/>
        <w:ind w:left="112" w:right="175"/>
        <w:rPr>
          <w:rFonts w:ascii="Calibri" w:hAnsi="Calibri" w:cs="Calibri"/>
        </w:rPr>
      </w:pPr>
      <w:r w:rsidRPr="0050100D">
        <w:rPr>
          <w:rFonts w:ascii="Calibri" w:hAnsi="Calibri" w:cs="Calibri"/>
        </w:rPr>
        <w:t xml:space="preserve">NHS Digital collects information from a range of places where people receive care, such as hospitals and community services. If you do not want your personal confidential information to be shared outside of NHS Digital, for purposes other than for your direct care, you can register a ‘Type 2 Opt-Out’. For further information about Type 2 Opt-Outs, please contact NHS Digital Contact Centre at </w:t>
      </w:r>
      <w:hyperlink r:id="rId24">
        <w:r w:rsidRPr="0050100D">
          <w:rPr>
            <w:rFonts w:ascii="Calibri" w:hAnsi="Calibri" w:cs="Calibri"/>
            <w:color w:val="0000FF"/>
          </w:rPr>
          <w:t xml:space="preserve">enquiries@hscic.gov.uk </w:t>
        </w:r>
      </w:hyperlink>
      <w:r w:rsidRPr="0050100D">
        <w:rPr>
          <w:rFonts w:ascii="Calibri" w:hAnsi="Calibri" w:cs="Calibri"/>
        </w:rPr>
        <w:t xml:space="preserve">referencing ‘Type 2 Opt-Outs – Data Requests’ in the subject line; or call NHS Digital on (0300) 303 5678; or visit the website </w:t>
      </w:r>
      <w:hyperlink r:id="rId25">
        <w:r w:rsidRPr="0050100D">
          <w:rPr>
            <w:rFonts w:ascii="Calibri" w:hAnsi="Calibri" w:cs="Calibri"/>
            <w:color w:val="0000FF"/>
            <w:u w:val="single" w:color="0000FF"/>
          </w:rPr>
          <w:t>http://content.digital.nhs.uk/article/7092/Information-on-type-2-opt-outs</w:t>
        </w:r>
      </w:hyperlink>
    </w:p>
    <w:p w14:paraId="6DFAB043" w14:textId="662E78E4" w:rsidR="00C67834" w:rsidRPr="0050100D" w:rsidRDefault="00C67834" w:rsidP="00C67834">
      <w:pPr>
        <w:pStyle w:val="BodyText"/>
        <w:spacing w:before="52"/>
        <w:ind w:left="112"/>
        <w:rPr>
          <w:rFonts w:ascii="Calibri" w:hAnsi="Calibri" w:cs="Calibri"/>
          <w:color w:val="FF0000"/>
        </w:rPr>
      </w:pPr>
      <w:r w:rsidRPr="0050100D">
        <w:rPr>
          <w:rFonts w:ascii="Calibri" w:hAnsi="Calibri" w:cs="Calibri"/>
        </w:rPr>
        <w:t>If you wish to discuss or change your opt-out preferences at any time please contact</w:t>
      </w:r>
      <w:r w:rsidRPr="005E17DC">
        <w:rPr>
          <w:rFonts w:ascii="Calibri" w:hAnsi="Calibri" w:cs="Calibri"/>
        </w:rPr>
        <w:t>:</w:t>
      </w:r>
      <w:r w:rsidR="005E17DC" w:rsidRPr="005E17DC">
        <w:rPr>
          <w:rFonts w:ascii="Calibri" w:hAnsi="Calibri" w:cs="Calibri"/>
        </w:rPr>
        <w:t xml:space="preserve"> Mary Ford </w:t>
      </w:r>
    </w:p>
    <w:p w14:paraId="4548F599" w14:textId="77777777" w:rsidR="00C67834" w:rsidRPr="0050100D" w:rsidRDefault="00C67834" w:rsidP="00C67834">
      <w:pPr>
        <w:pStyle w:val="BodyText"/>
        <w:spacing w:before="12"/>
        <w:rPr>
          <w:rFonts w:ascii="Calibri" w:hAnsi="Calibri" w:cs="Calibri"/>
          <w:sz w:val="23"/>
        </w:rPr>
      </w:pPr>
    </w:p>
    <w:p w14:paraId="53AA7619" w14:textId="11ECB135" w:rsidR="00C67834" w:rsidRPr="0050100D" w:rsidRDefault="00C67834" w:rsidP="00D23997">
      <w:pPr>
        <w:pStyle w:val="BodyText"/>
        <w:ind w:left="112"/>
        <w:rPr>
          <w:rFonts w:ascii="Calibri" w:hAnsi="Calibri" w:cs="Calibri"/>
          <w:color w:val="0000FF"/>
          <w:u w:val="single" w:color="0000FF"/>
        </w:rPr>
      </w:pPr>
      <w:r w:rsidRPr="0050100D">
        <w:rPr>
          <w:rFonts w:ascii="Calibri" w:hAnsi="Calibri" w:cs="Calibri"/>
        </w:rPr>
        <w:t xml:space="preserve">NHS Digital is developing a new system to give you more control over how your identifiable information is used. </w:t>
      </w:r>
      <w:r w:rsidR="00D23997" w:rsidRPr="0050100D">
        <w:rPr>
          <w:rFonts w:ascii="Calibri" w:hAnsi="Calibri" w:cs="Calibri"/>
        </w:rPr>
        <w:t xml:space="preserve">Details on the national data opt-out may be found at </w:t>
      </w:r>
      <w:hyperlink r:id="rId26" w:history="1">
        <w:r w:rsidR="00D23997" w:rsidRPr="0050100D">
          <w:rPr>
            <w:rStyle w:val="Hyperlink"/>
            <w:rFonts w:ascii="Calibri" w:hAnsi="Calibri" w:cs="Calibri"/>
            <w:u w:color="0000FF"/>
          </w:rPr>
          <w:t>https://digital.nhs.uk/services/national-data-opt-out-programme</w:t>
        </w:r>
      </w:hyperlink>
    </w:p>
    <w:p w14:paraId="4D8174D3"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lastRenderedPageBreak/>
        <w:t>Access to your information</w:t>
      </w:r>
    </w:p>
    <w:p w14:paraId="7A6B9106" w14:textId="25D89539"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 Under special circumstances, some information may be withheld. </w:t>
      </w:r>
    </w:p>
    <w:p w14:paraId="73CF95ED" w14:textId="4D986E4B" w:rsidR="0000148B" w:rsidRPr="0050100D" w:rsidRDefault="00C67834" w:rsidP="0000148B">
      <w:pPr>
        <w:pStyle w:val="BodyText"/>
        <w:spacing w:before="52"/>
        <w:ind w:left="112"/>
        <w:rPr>
          <w:rFonts w:ascii="Calibri" w:hAnsi="Calibri" w:cs="Calibri"/>
          <w:color w:val="FF0000"/>
        </w:rPr>
      </w:pPr>
      <w:r w:rsidRPr="0050100D">
        <w:rPr>
          <w:rFonts w:ascii="Calibri" w:hAnsi="Calibri" w:cs="Calibri"/>
        </w:rPr>
        <w:t xml:space="preserve">If you wish to have a copy of the information we hold about you, please </w:t>
      </w:r>
      <w:r w:rsidRPr="005E17DC">
        <w:rPr>
          <w:rFonts w:ascii="Calibri" w:hAnsi="Calibri" w:cs="Calibri"/>
        </w:rPr>
        <w:t xml:space="preserve">contact: </w:t>
      </w:r>
      <w:r w:rsidR="005E17DC" w:rsidRPr="005E17DC">
        <w:rPr>
          <w:rFonts w:ascii="Calibri" w:hAnsi="Calibri" w:cs="Calibri"/>
        </w:rPr>
        <w:t>Mary Ford</w:t>
      </w: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Notification</w:t>
      </w:r>
    </w:p>
    <w:p w14:paraId="19FCCE34" w14:textId="2FAE7A2C"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 xml:space="preserve">The Data Protection Act </w:t>
      </w:r>
      <w:r w:rsidR="00D23997" w:rsidRPr="0050100D">
        <w:rPr>
          <w:rFonts w:ascii="Calibri" w:hAnsi="Calibri" w:cs="Calibri"/>
        </w:rPr>
        <w:t>2018</w:t>
      </w:r>
      <w:r w:rsidRPr="0050100D">
        <w:rPr>
          <w:rFonts w:ascii="Calibri" w:hAnsi="Calibri" w:cs="Calibri"/>
        </w:rPr>
        <w:t xml:space="preserve"> requires organisations to register a notification with the Information Commissioner to describe the purposes for which they process personal and sensitive information.</w:t>
      </w:r>
    </w:p>
    <w:p w14:paraId="38CBF7B8" w14:textId="77777777"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7">
        <w:r w:rsidRPr="0050100D">
          <w:rPr>
            <w:rFonts w:ascii="Calibri" w:hAnsi="Calibri" w:cs="Calibri"/>
            <w:color w:val="0000FF"/>
            <w:u w:val="single" w:color="0000FF"/>
          </w:rPr>
          <w:t>http://ico.org.uk/what_we_cover/register_of_data_controllers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40673742" w14:textId="10F33614" w:rsidR="00D23997" w:rsidRPr="005E17DC" w:rsidRDefault="00C67834" w:rsidP="00D23997">
      <w:pPr>
        <w:pStyle w:val="BodyText"/>
        <w:ind w:left="112" w:right="346"/>
        <w:rPr>
          <w:rFonts w:ascii="Calibri" w:hAnsi="Calibri" w:cs="Calibri"/>
          <w:shd w:val="clear" w:color="auto" w:fill="FFFF00"/>
        </w:rPr>
      </w:pPr>
      <w:r w:rsidRPr="005E17DC">
        <w:rPr>
          <w:rFonts w:ascii="Calibri" w:hAnsi="Calibri" w:cs="Calibri"/>
        </w:rPr>
        <w:t>If you have concerns or are unhappy about any of our services, please contact the</w:t>
      </w:r>
      <w:r w:rsidR="00D23997" w:rsidRPr="005E17DC">
        <w:rPr>
          <w:rFonts w:ascii="Calibri" w:hAnsi="Calibri" w:cs="Calibri"/>
        </w:rPr>
        <w:t xml:space="preserve"> Practice Manager </w:t>
      </w:r>
      <w:r w:rsidR="005E17DC" w:rsidRPr="005E17DC">
        <w:rPr>
          <w:rFonts w:ascii="Calibri" w:hAnsi="Calibri" w:cs="Calibri"/>
        </w:rPr>
        <w:t>Mary Ford on 0208 571 0078</w:t>
      </w: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056E08A5"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8">
                              <w:r w:rsidRPr="0050100D">
                                <w:rPr>
                                  <w:rFonts w:ascii="Calibri" w:hAnsi="Calibri" w:cs="Calibri"/>
                                  <w:u w:val="single"/>
                                </w:rPr>
                                <w:t>www.ico.gov.uk</w:t>
                              </w:r>
                            </w:hyperlink>
                          </w:p>
                          <w:p w14:paraId="037C1CEF" w14:textId="4625325F" w:rsidR="008D4DAF" w:rsidRDefault="008D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10AC464"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056E08A5"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9">
                        <w:r w:rsidRPr="0050100D">
                          <w:rPr>
                            <w:rFonts w:ascii="Calibri" w:hAnsi="Calibri" w:cs="Calibri"/>
                            <w:u w:val="single"/>
                          </w:rPr>
                          <w:t>www.ico.gov.uk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t>Wycliffe House</w:t>
      </w:r>
    </w:p>
    <w:p w14:paraId="06F81B55" w14:textId="130B1712" w:rsidR="008D4DAF" w:rsidRPr="008D4DAF" w:rsidRDefault="00C67834" w:rsidP="008D4DAF">
      <w:pPr>
        <w:pStyle w:val="NoSpacing"/>
        <w:ind w:left="112"/>
        <w:rPr>
          <w:sz w:val="24"/>
        </w:rPr>
      </w:pPr>
      <w:r w:rsidRPr="008D4DAF">
        <w:rPr>
          <w:sz w:val="24"/>
        </w:rPr>
        <w:t xml:space="preserve">Water Lane </w:t>
      </w:r>
      <w:bookmarkStart w:id="0" w:name="_GoBack"/>
    </w:p>
    <w:p w14:paraId="39FACFA0" w14:textId="0834BE5C" w:rsidR="00C67834" w:rsidRPr="008D4DAF" w:rsidRDefault="00C67834" w:rsidP="008D4DAF">
      <w:pPr>
        <w:pStyle w:val="NoSpacing"/>
        <w:ind w:left="112"/>
        <w:rPr>
          <w:sz w:val="24"/>
        </w:rPr>
      </w:pPr>
      <w:r w:rsidRPr="008D4DAF">
        <w:rPr>
          <w:sz w:val="24"/>
        </w:rPr>
        <w:t>Wilmslow Cheshire SK9 5AF</w:t>
      </w:r>
    </w:p>
    <w:bookmarkEnd w:id="0"/>
    <w:p w14:paraId="65FBF61A" w14:textId="46EDC94A" w:rsidR="00C67834" w:rsidRPr="0050100D" w:rsidRDefault="00C67834" w:rsidP="00C67834">
      <w:pPr>
        <w:pStyle w:val="BodyText"/>
        <w:spacing w:before="1"/>
        <w:rPr>
          <w:rFonts w:ascii="Calibri" w:hAnsi="Calibri" w:cs="Calibri"/>
        </w:rPr>
      </w:pPr>
    </w:p>
    <w:p w14:paraId="0FDC2236" w14:textId="77777777" w:rsidR="005E17DC" w:rsidRDefault="005E17DC" w:rsidP="00267CDB">
      <w:pPr>
        <w:pStyle w:val="Heading1"/>
        <w:spacing w:before="240" w:after="120"/>
        <w:rPr>
          <w:rFonts w:ascii="Calibri" w:hAnsi="Calibri" w:cs="Calibri"/>
          <w:color w:val="2F5496" w:themeColor="accent1" w:themeShade="BF"/>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E431C5">
            <w:pPr>
              <w:rPr>
                <w:rFonts w:ascii="Calibri" w:hAnsi="Calibri" w:cs="Calibri"/>
                <w:b/>
                <w:color w:val="000000"/>
                <w:sz w:val="20"/>
                <w:szCs w:val="20"/>
              </w:rPr>
            </w:pPr>
            <w:bookmarkStart w:id="1"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contact details</w:t>
            </w:r>
          </w:p>
          <w:p w14:paraId="561E7EED" w14:textId="77777777" w:rsidR="00704419" w:rsidRPr="0050100D" w:rsidRDefault="00704419" w:rsidP="00E431C5">
            <w:pPr>
              <w:rPr>
                <w:rFonts w:ascii="Calibri" w:hAnsi="Calibri" w:cs="Calibri"/>
                <w:b/>
                <w:color w:val="000000"/>
                <w:sz w:val="20"/>
                <w:szCs w:val="20"/>
              </w:rPr>
            </w:pPr>
          </w:p>
        </w:tc>
        <w:tc>
          <w:tcPr>
            <w:tcW w:w="7655" w:type="dxa"/>
          </w:tcPr>
          <w:p w14:paraId="6BA95FDE" w14:textId="77777777" w:rsidR="005E17DC" w:rsidRPr="005E17DC" w:rsidRDefault="005E17DC" w:rsidP="00E431C5">
            <w:pPr>
              <w:rPr>
                <w:rFonts w:ascii="Calibri" w:hAnsi="Calibri" w:cs="Calibri"/>
                <w:sz w:val="20"/>
                <w:szCs w:val="20"/>
              </w:rPr>
            </w:pPr>
            <w:r w:rsidRPr="005E17DC">
              <w:rPr>
                <w:rFonts w:ascii="Calibri" w:hAnsi="Calibri" w:cs="Calibri"/>
                <w:sz w:val="20"/>
                <w:szCs w:val="20"/>
              </w:rPr>
              <w:t>Dormers Wells Medical Centre</w:t>
            </w:r>
          </w:p>
          <w:p w14:paraId="4916B746" w14:textId="77777777" w:rsidR="005E17DC" w:rsidRPr="005E17DC" w:rsidRDefault="005E17DC" w:rsidP="00E431C5">
            <w:pPr>
              <w:rPr>
                <w:rFonts w:ascii="Calibri" w:hAnsi="Calibri" w:cs="Calibri"/>
                <w:sz w:val="20"/>
                <w:szCs w:val="20"/>
              </w:rPr>
            </w:pPr>
            <w:r w:rsidRPr="005E17DC">
              <w:rPr>
                <w:rFonts w:ascii="Calibri" w:hAnsi="Calibri" w:cs="Calibri"/>
                <w:sz w:val="20"/>
                <w:szCs w:val="20"/>
              </w:rPr>
              <w:t xml:space="preserve">143 Burns Avenue </w:t>
            </w:r>
          </w:p>
          <w:p w14:paraId="1D38328A" w14:textId="77777777" w:rsidR="005E17DC" w:rsidRPr="005E17DC" w:rsidRDefault="005E17DC" w:rsidP="00E431C5">
            <w:pPr>
              <w:rPr>
                <w:rFonts w:ascii="Calibri" w:hAnsi="Calibri" w:cs="Calibri"/>
                <w:sz w:val="20"/>
                <w:szCs w:val="20"/>
              </w:rPr>
            </w:pPr>
            <w:r w:rsidRPr="005E17DC">
              <w:rPr>
                <w:rFonts w:ascii="Calibri" w:hAnsi="Calibri" w:cs="Calibri"/>
                <w:sz w:val="20"/>
                <w:szCs w:val="20"/>
              </w:rPr>
              <w:t>Southall</w:t>
            </w:r>
          </w:p>
          <w:p w14:paraId="28154170" w14:textId="77777777" w:rsidR="005E17DC" w:rsidRPr="005E17DC" w:rsidRDefault="005E17DC" w:rsidP="00E431C5">
            <w:pPr>
              <w:rPr>
                <w:rFonts w:ascii="Calibri" w:hAnsi="Calibri" w:cs="Calibri"/>
                <w:sz w:val="20"/>
                <w:szCs w:val="20"/>
              </w:rPr>
            </w:pPr>
            <w:r w:rsidRPr="005E17DC">
              <w:rPr>
                <w:rFonts w:ascii="Calibri" w:hAnsi="Calibri" w:cs="Calibri"/>
                <w:sz w:val="20"/>
                <w:szCs w:val="20"/>
              </w:rPr>
              <w:t>Middlesex</w:t>
            </w:r>
          </w:p>
          <w:p w14:paraId="6AF82B21" w14:textId="15704A39" w:rsidR="00704419" w:rsidRPr="005E17DC" w:rsidRDefault="005E17DC" w:rsidP="00E431C5">
            <w:pPr>
              <w:rPr>
                <w:rFonts w:ascii="Calibri" w:hAnsi="Calibri" w:cs="Calibri"/>
                <w:sz w:val="20"/>
                <w:szCs w:val="20"/>
              </w:rPr>
            </w:pPr>
            <w:r w:rsidRPr="005E17DC">
              <w:rPr>
                <w:rFonts w:ascii="Calibri" w:hAnsi="Calibri" w:cs="Calibri"/>
                <w:sz w:val="20"/>
                <w:szCs w:val="20"/>
              </w:rPr>
              <w:t>UB1 2LU</w:t>
            </w:r>
            <w:r w:rsidR="00704419" w:rsidRPr="005E17DC">
              <w:rPr>
                <w:rFonts w:ascii="Calibri" w:hAnsi="Calibri" w:cs="Calibri"/>
                <w:sz w:val="20"/>
                <w:szCs w:val="20"/>
              </w:rPr>
              <w:t xml:space="preserve"> </w:t>
            </w:r>
          </w:p>
          <w:p w14:paraId="4D9B7372" w14:textId="77777777" w:rsidR="00704419" w:rsidRPr="0050100D" w:rsidRDefault="00704419" w:rsidP="00E431C5">
            <w:pPr>
              <w:rPr>
                <w:rFonts w:ascii="Calibri" w:hAnsi="Calibri" w:cs="Calibri"/>
                <w:sz w:val="20"/>
                <w:szCs w:val="20"/>
              </w:rPr>
            </w:pP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E431C5">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E431C5">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E431C5">
            <w:pPr>
              <w:rPr>
                <w:rFonts w:ascii="Calibri" w:hAnsi="Calibri" w:cs="Calibri"/>
                <w:sz w:val="20"/>
                <w:szCs w:val="20"/>
              </w:rPr>
            </w:pPr>
          </w:p>
          <w:p w14:paraId="03C87F26"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E431C5">
            <w:pPr>
              <w:ind w:left="720"/>
              <w:rPr>
                <w:rFonts w:ascii="Calibri" w:hAnsi="Calibri" w:cs="Calibri"/>
                <w:i/>
                <w:color w:val="000000"/>
                <w:sz w:val="20"/>
                <w:szCs w:val="20"/>
              </w:rPr>
            </w:pPr>
          </w:p>
          <w:p w14:paraId="0C031C14" w14:textId="77777777" w:rsidR="00704419" w:rsidRPr="0050100D" w:rsidRDefault="00704419" w:rsidP="00E431C5">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E431C5">
            <w:pPr>
              <w:ind w:left="720"/>
              <w:rPr>
                <w:rFonts w:ascii="Calibri" w:hAnsi="Calibri" w:cs="Calibri"/>
                <w:i/>
                <w:sz w:val="20"/>
                <w:szCs w:val="20"/>
              </w:rPr>
            </w:pPr>
          </w:p>
          <w:p w14:paraId="65C16A06" w14:textId="77777777" w:rsidR="00704419" w:rsidRPr="0050100D" w:rsidRDefault="00704419" w:rsidP="00E431C5">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E431C5">
            <w:pPr>
              <w:rPr>
                <w:rFonts w:ascii="Calibri" w:hAnsi="Calibri" w:cs="Calibri"/>
                <w:color w:val="000000"/>
                <w:sz w:val="20"/>
                <w:szCs w:val="20"/>
              </w:rPr>
            </w:pPr>
          </w:p>
          <w:p w14:paraId="44AC91CF" w14:textId="77777777" w:rsidR="00704419" w:rsidRPr="0050100D" w:rsidRDefault="00704419" w:rsidP="00E431C5">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E431C5">
            <w:pPr>
              <w:rPr>
                <w:rFonts w:ascii="Calibri" w:hAnsi="Calibri" w:cs="Calibri"/>
                <w:sz w:val="20"/>
                <w:szCs w:val="20"/>
              </w:rPr>
            </w:pPr>
          </w:p>
        </w:tc>
        <w:tc>
          <w:tcPr>
            <w:tcW w:w="7655" w:type="dxa"/>
          </w:tcPr>
          <w:p w14:paraId="5991719B"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E431C5">
            <w:pPr>
              <w:rPr>
                <w:rFonts w:ascii="Calibri" w:hAnsi="Calibri" w:cs="Calibri"/>
                <w:sz w:val="20"/>
                <w:szCs w:val="20"/>
              </w:rPr>
            </w:pPr>
          </w:p>
          <w:p w14:paraId="584837F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E431C5">
            <w:pPr>
              <w:rPr>
                <w:rFonts w:ascii="Calibri" w:hAnsi="Calibri" w:cs="Calibri"/>
                <w:sz w:val="20"/>
                <w:szCs w:val="20"/>
              </w:rPr>
            </w:pPr>
          </w:p>
          <w:p w14:paraId="3D73A0C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E431C5">
            <w:pPr>
              <w:rPr>
                <w:rFonts w:ascii="Calibri" w:hAnsi="Calibri" w:cs="Calibri"/>
                <w:sz w:val="20"/>
                <w:szCs w:val="20"/>
              </w:rPr>
            </w:pPr>
          </w:p>
          <w:p w14:paraId="796E5AE6"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9(2)(a) – ‘the data subject has given explicit consent…’</w:t>
            </w:r>
          </w:p>
          <w:p w14:paraId="7A180C9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E431C5">
            <w:pPr>
              <w:rPr>
                <w:rFonts w:ascii="Calibri" w:hAnsi="Calibri" w:cs="Calibri"/>
                <w:sz w:val="20"/>
                <w:szCs w:val="20"/>
              </w:rPr>
            </w:pPr>
          </w:p>
          <w:p w14:paraId="0ADE287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E431C5">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lastRenderedPageBreak/>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E431C5">
            <w:pPr>
              <w:ind w:left="720"/>
              <w:rPr>
                <w:rFonts w:ascii="Calibri" w:hAnsi="Calibri" w:cs="Calibri"/>
                <w:i/>
                <w:color w:val="000000"/>
                <w:sz w:val="20"/>
                <w:szCs w:val="20"/>
              </w:rPr>
            </w:pPr>
          </w:p>
          <w:p w14:paraId="1D4C1AD4"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6(1)(c) – ‘processing is necessary for compliance with a legal obligation to which the controller is subject…’</w:t>
            </w:r>
          </w:p>
          <w:p w14:paraId="0BADF91B" w14:textId="77777777" w:rsidR="00704419" w:rsidRPr="0050100D" w:rsidRDefault="00704419" w:rsidP="00E431C5">
            <w:pPr>
              <w:rPr>
                <w:rFonts w:ascii="Calibri" w:hAnsi="Calibri" w:cs="Calibri"/>
                <w:sz w:val="20"/>
                <w:szCs w:val="20"/>
              </w:rPr>
            </w:pPr>
          </w:p>
          <w:p w14:paraId="2C3A3C3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tc>
      </w:tr>
      <w:tr w:rsidR="00704419" w:rsidRPr="0050100D" w14:paraId="759B64E7" w14:textId="77777777" w:rsidTr="008D4DAF">
        <w:tc>
          <w:tcPr>
            <w:tcW w:w="2405" w:type="dxa"/>
          </w:tcPr>
          <w:p w14:paraId="20C0579A"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E431C5">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E431C5">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E431C5">
            <w:pPr>
              <w:rPr>
                <w:rFonts w:ascii="Calibri" w:hAnsi="Calibri" w:cs="Calibri"/>
                <w:sz w:val="20"/>
                <w:szCs w:val="20"/>
              </w:rPr>
            </w:pPr>
          </w:p>
        </w:tc>
        <w:tc>
          <w:tcPr>
            <w:tcW w:w="7655" w:type="dxa"/>
          </w:tcPr>
          <w:p w14:paraId="0C1409B1"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E431C5">
            <w:pPr>
              <w:rPr>
                <w:rFonts w:ascii="Calibri" w:hAnsi="Calibri" w:cs="Calibri"/>
                <w:sz w:val="20"/>
                <w:szCs w:val="20"/>
              </w:rPr>
            </w:pPr>
          </w:p>
          <w:p w14:paraId="4A9C0EC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necessary…in the exercise of official authority vested in the controller...’’</w:t>
            </w:r>
          </w:p>
          <w:p w14:paraId="5FF0DF28" w14:textId="77777777" w:rsidR="00704419" w:rsidRPr="0050100D" w:rsidRDefault="00704419" w:rsidP="00E431C5">
            <w:pPr>
              <w:rPr>
                <w:rFonts w:ascii="Calibri" w:hAnsi="Calibri" w:cs="Calibri"/>
                <w:sz w:val="20"/>
                <w:szCs w:val="20"/>
              </w:rPr>
            </w:pPr>
          </w:p>
          <w:p w14:paraId="36ADF812"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tc>
      </w:tr>
      <w:tr w:rsidR="00704419" w:rsidRPr="0050100D" w14:paraId="630DBF84" w14:textId="77777777" w:rsidTr="008D4DAF">
        <w:tc>
          <w:tcPr>
            <w:tcW w:w="2405" w:type="dxa"/>
          </w:tcPr>
          <w:p w14:paraId="21845997"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E431C5">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This may affect the care you receive – please speak to the practice. </w:t>
            </w:r>
          </w:p>
          <w:p w14:paraId="1576DF6D" w14:textId="77777777" w:rsidR="00704419" w:rsidRPr="0050100D" w:rsidRDefault="00704419" w:rsidP="00704419">
            <w:pPr>
              <w:pStyle w:val="ListParagraph"/>
              <w:numPr>
                <w:ilvl w:val="0"/>
                <w:numId w:val="4"/>
              </w:numPr>
              <w:rPr>
                <w:rFonts w:ascii="Calibri" w:hAnsi="Calibri" w:cs="Calibri"/>
                <w:color w:val="000000"/>
                <w:sz w:val="20"/>
                <w:szCs w:val="20"/>
              </w:rPr>
            </w:pPr>
            <w:r w:rsidRPr="0050100D">
              <w:rPr>
                <w:rFonts w:ascii="Calibri" w:hAnsi="Calibri" w:cs="Calibri"/>
                <w:color w:val="000000"/>
                <w:sz w:val="20"/>
                <w:szCs w:val="20"/>
              </w:rPr>
              <w:t xml:space="preserve">You are not able to object to your name, address and other demographic information being sent to NHS Digital. </w:t>
            </w:r>
          </w:p>
          <w:p w14:paraId="0C660688" w14:textId="77777777" w:rsidR="00704419" w:rsidRPr="0050100D" w:rsidRDefault="00704419" w:rsidP="00704419">
            <w:pPr>
              <w:pStyle w:val="ListParagraph"/>
              <w:numPr>
                <w:ilvl w:val="0"/>
                <w:numId w:val="4"/>
              </w:numPr>
              <w:rPr>
                <w:rFonts w:ascii="Calibri" w:hAnsi="Calibri" w:cs="Calibri"/>
                <w:color w:val="000000"/>
                <w:sz w:val="20"/>
                <w:szCs w:val="20"/>
              </w:rPr>
            </w:pPr>
            <w:r w:rsidRPr="0050100D">
              <w:rPr>
                <w:rFonts w:ascii="Calibri" w:hAnsi="Calibri" w:cs="Calibri"/>
                <w:color w:val="000000"/>
                <w:sz w:val="20"/>
                <w:szCs w:val="20"/>
              </w:rPr>
              <w:t>This is necessary if you wish to be registered to receive NHS care.</w:t>
            </w:r>
          </w:p>
          <w:p w14:paraId="41155025"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You are not able to object when information is legitimately shared for safeguarding reasons. </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5CEAAFD3" w14:textId="77777777" w:rsidR="00704419" w:rsidRPr="005E17DC" w:rsidRDefault="00704419" w:rsidP="005E17DC">
            <w:pPr>
              <w:pStyle w:val="ListParagraph"/>
              <w:numPr>
                <w:ilvl w:val="0"/>
                <w:numId w:val="4"/>
              </w:numPr>
              <w:rPr>
                <w:rFonts w:ascii="Calibri" w:hAnsi="Calibri" w:cs="Calibri"/>
                <w:sz w:val="20"/>
                <w:szCs w:val="20"/>
              </w:rPr>
            </w:pPr>
            <w:r w:rsidRPr="0050100D">
              <w:rPr>
                <w:rFonts w:ascii="Calibri" w:hAnsi="Calibri" w:cs="Calibri"/>
                <w:sz w:val="20"/>
                <w:szCs w:val="20"/>
              </w:rPr>
              <w:t>The information will be shared with the local safeguarding service</w:t>
            </w:r>
            <w:r w:rsidR="00D23997" w:rsidRPr="0050100D">
              <w:rPr>
                <w:rFonts w:ascii="Calibri" w:hAnsi="Calibri" w:cs="Calibri"/>
                <w:sz w:val="20"/>
                <w:szCs w:val="20"/>
              </w:rPr>
              <w:t xml:space="preserve"> </w:t>
            </w:r>
          </w:p>
          <w:p w14:paraId="15C5E687" w14:textId="77777777" w:rsidR="005E17DC" w:rsidRDefault="005E17DC" w:rsidP="005E17DC">
            <w:pPr>
              <w:rPr>
                <w:rFonts w:ascii="Calibri" w:hAnsi="Calibri" w:cs="Calibri"/>
                <w:sz w:val="20"/>
                <w:szCs w:val="20"/>
              </w:rPr>
            </w:pPr>
          </w:p>
          <w:p w14:paraId="37E18DE8" w14:textId="0B191942" w:rsidR="005E17DC" w:rsidRPr="005E17DC" w:rsidRDefault="005E17DC" w:rsidP="005E17DC">
            <w:pPr>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2105A765"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You have the right to access your medical record and have any errors or mistakes corrected. Please speak to a member of staff or look at our ‘subject access request’ p</w:t>
            </w:r>
            <w:r w:rsidR="005E17DC">
              <w:rPr>
                <w:rFonts w:ascii="Calibri" w:hAnsi="Calibri" w:cs="Calibri"/>
                <w:color w:val="000000"/>
                <w:sz w:val="20"/>
                <w:szCs w:val="20"/>
              </w:rPr>
              <w:t xml:space="preserve">olicy on the practice website </w:t>
            </w:r>
          </w:p>
          <w:p w14:paraId="4928F755" w14:textId="77777777" w:rsidR="00704419" w:rsidRPr="0050100D" w:rsidRDefault="00704419" w:rsidP="00704419">
            <w:pPr>
              <w:numPr>
                <w:ilvl w:val="0"/>
                <w:numId w:val="5"/>
              </w:numPr>
              <w:spacing w:after="160" w:line="252" w:lineRule="auto"/>
              <w:contextualSpacing/>
              <w:rPr>
                <w:rFonts w:ascii="Calibri" w:eastAsia="Times New Roman" w:hAnsi="Calibri" w:cs="Calibri"/>
                <w:color w:val="000000"/>
                <w:sz w:val="20"/>
                <w:szCs w:val="20"/>
              </w:rPr>
            </w:pPr>
            <w:r w:rsidRPr="0050100D">
              <w:rPr>
                <w:rFonts w:ascii="Calibri" w:eastAsia="Times New Roman" w:hAnsi="Calibri" w:cs="Calibri"/>
                <w:color w:val="000000"/>
                <w:sz w:val="20"/>
                <w:szCs w:val="20"/>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3A566C6" w14:textId="77777777" w:rsidR="00704419" w:rsidRPr="0050100D" w:rsidRDefault="00704419" w:rsidP="00E431C5">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E431C5">
            <w:pPr>
              <w:rPr>
                <w:rFonts w:ascii="Calibri" w:hAnsi="Calibri" w:cs="Calibri"/>
                <w:sz w:val="20"/>
                <w:szCs w:val="20"/>
              </w:rPr>
            </w:pPr>
          </w:p>
        </w:tc>
        <w:tc>
          <w:tcPr>
            <w:tcW w:w="7655" w:type="dxa"/>
          </w:tcPr>
          <w:p w14:paraId="77B9749A" w14:textId="77777777" w:rsidR="00704419" w:rsidRPr="0050100D" w:rsidRDefault="00704419" w:rsidP="00E431C5">
            <w:pPr>
              <w:rPr>
                <w:rStyle w:val="Hyperlink"/>
                <w:rFonts w:ascii="Calibri" w:hAnsi="Calibri" w:cs="Calibri"/>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30" w:history="1">
              <w:r w:rsidRPr="0050100D">
                <w:rPr>
                  <w:rStyle w:val="Hyperlink"/>
                  <w:rFonts w:ascii="Calibri" w:hAnsi="Calibri" w:cs="Calibri"/>
                  <w:sz w:val="20"/>
                  <w:szCs w:val="20"/>
                </w:rPr>
                <w:t>https://digital.nhs.uk/article/1202/Records-Management-Code-of-Practice-for-Health-and-Social-Care-2016</w:t>
              </w:r>
            </w:hyperlink>
            <w:r w:rsidRPr="0050100D">
              <w:rPr>
                <w:rStyle w:val="Hyperlink"/>
                <w:rFonts w:ascii="Calibri" w:hAnsi="Calibri" w:cs="Calibri"/>
                <w:sz w:val="20"/>
                <w:szCs w:val="20"/>
              </w:rPr>
              <w:t xml:space="preserve"> </w:t>
            </w:r>
          </w:p>
          <w:p w14:paraId="20BB2D0F" w14:textId="77777777" w:rsidR="00704419" w:rsidRPr="0050100D" w:rsidRDefault="00704419" w:rsidP="00E431C5">
            <w:pPr>
              <w:rPr>
                <w:rFonts w:ascii="Calibri" w:hAnsi="Calibri" w:cs="Calibri"/>
                <w:sz w:val="20"/>
                <w:szCs w:val="20"/>
              </w:rPr>
            </w:pPr>
            <w:r w:rsidRPr="0050100D">
              <w:rPr>
                <w:rStyle w:val="Hyperlink"/>
                <w:rFonts w:ascii="Calibri" w:hAnsi="Calibri" w:cs="Calibri"/>
                <w:sz w:val="20"/>
                <w:szCs w:val="20"/>
              </w:rPr>
              <w:t>or speak to the practice.</w:t>
            </w:r>
          </w:p>
          <w:p w14:paraId="47BC6EB1" w14:textId="77777777" w:rsidR="00704419" w:rsidRPr="0050100D" w:rsidRDefault="00704419" w:rsidP="00E431C5">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Right to complain</w:t>
            </w:r>
          </w:p>
          <w:p w14:paraId="02D43D51" w14:textId="77777777" w:rsidR="00704419" w:rsidRPr="0050100D" w:rsidRDefault="00704419" w:rsidP="00E431C5">
            <w:pPr>
              <w:rPr>
                <w:rFonts w:ascii="Calibri" w:hAnsi="Calibri" w:cs="Calibri"/>
                <w:sz w:val="20"/>
                <w:szCs w:val="20"/>
              </w:rPr>
            </w:pPr>
          </w:p>
        </w:tc>
        <w:tc>
          <w:tcPr>
            <w:tcW w:w="7655" w:type="dxa"/>
          </w:tcPr>
          <w:p w14:paraId="23410167" w14:textId="155BC9C2" w:rsidR="00704419" w:rsidRPr="0050100D" w:rsidRDefault="00704419" w:rsidP="00E431C5">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31"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E431C5">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E431C5">
            <w:pPr>
              <w:rPr>
                <w:rFonts w:ascii="Calibri" w:hAnsi="Calibri" w:cs="Calibri"/>
                <w:color w:val="000000"/>
                <w:sz w:val="20"/>
                <w:szCs w:val="20"/>
              </w:rPr>
            </w:pPr>
            <w:r w:rsidRPr="0050100D">
              <w:rPr>
                <w:rFonts w:ascii="Calibri" w:hAnsi="Calibri" w:cs="Calibri"/>
                <w:color w:val="000000"/>
                <w:sz w:val="20"/>
                <w:szCs w:val="20"/>
              </w:rPr>
              <w:t xml:space="preserve">We receive information about your health from other organisations who are involved in providing you with health and social care. For example, if you go to hospital for treatment </w:t>
            </w:r>
            <w:r w:rsidRPr="0050100D">
              <w:rPr>
                <w:rFonts w:ascii="Calibri" w:hAnsi="Calibri" w:cs="Calibri"/>
                <w:color w:val="000000"/>
                <w:sz w:val="20"/>
                <w:szCs w:val="20"/>
              </w:rPr>
              <w:lastRenderedPageBreak/>
              <w:t>or an operation the hospital will send us a letter to let us know what happens. This means your GP medical record is kept up-to date when you receive care from other parts of the health service.</w:t>
            </w:r>
          </w:p>
        </w:tc>
      </w:tr>
      <w:bookmarkEnd w:id="1"/>
    </w:tbl>
    <w:p w14:paraId="049BFF2E" w14:textId="77777777" w:rsidR="00704419" w:rsidRPr="0050100D" w:rsidRDefault="00704419" w:rsidP="00704419">
      <w:pPr>
        <w:rPr>
          <w:rFonts w:ascii="Calibri" w:hAnsi="Calibri" w:cs="Calibri"/>
        </w:rPr>
      </w:pPr>
    </w:p>
    <w:p w14:paraId="250CD8CE"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Further Information</w:t>
      </w:r>
    </w:p>
    <w:p w14:paraId="78E61553" w14:textId="77777777" w:rsidR="00C67834" w:rsidRPr="0050100D" w:rsidRDefault="00C67834" w:rsidP="00C67834">
      <w:pPr>
        <w:pStyle w:val="BodyText"/>
        <w:spacing w:before="2"/>
        <w:ind w:left="112" w:right="254"/>
        <w:rPr>
          <w:rFonts w:ascii="Calibri" w:hAnsi="Calibri" w:cs="Calibri"/>
        </w:rPr>
      </w:pPr>
      <w:r w:rsidRPr="0050100D">
        <w:rPr>
          <w:rFonts w:ascii="Calibri" w:hAnsi="Calibri" w:cs="Calibri"/>
        </w:rPr>
        <w:t>Further information about the way in which the NHS uses personal information and your rights in that respect can be found here:</w:t>
      </w: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0A368E" w:rsidP="00C67834">
      <w:pPr>
        <w:pStyle w:val="BodyText"/>
        <w:spacing w:before="1"/>
        <w:ind w:left="112"/>
        <w:rPr>
          <w:rFonts w:ascii="Calibri" w:hAnsi="Calibri" w:cs="Calibri"/>
        </w:rPr>
      </w:pPr>
      <w:hyperlink r:id="rId32">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33">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0A368E" w:rsidP="00C67834">
      <w:pPr>
        <w:pStyle w:val="BodyText"/>
        <w:ind w:left="112"/>
        <w:rPr>
          <w:rFonts w:ascii="Calibri" w:hAnsi="Calibri" w:cs="Calibri"/>
        </w:rPr>
      </w:pPr>
      <w:hyperlink r:id="rId34">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60853CEA"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We will keep our Privacy Notice under regular review. This notice was last reviewed in May 2018.</w:t>
      </w:r>
    </w:p>
    <w:sectPr w:rsidR="00896B5E" w:rsidRPr="0050100D">
      <w:headerReference w:type="default" r:id="rId35"/>
      <w:footerReference w:type="default" r:id="rId36"/>
      <w:pgSz w:w="11910" w:h="16840"/>
      <w:pgMar w:top="1080" w:right="1020" w:bottom="880" w:left="102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40B1A" w14:textId="77777777" w:rsidR="000A368E" w:rsidRDefault="000A368E">
      <w:r>
        <w:separator/>
      </w:r>
    </w:p>
  </w:endnote>
  <w:endnote w:type="continuationSeparator" w:id="0">
    <w:p w14:paraId="3CB29688" w14:textId="77777777" w:rsidR="000A368E" w:rsidRDefault="000A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A0F4" w14:textId="1B959552" w:rsidR="00867175" w:rsidRDefault="00FB650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44313436" w:rsidR="00867175" w:rsidRPr="00267CDB" w:rsidRDefault="00FB650A">
                          <w:pPr>
                            <w:spacing w:line="184" w:lineRule="exact"/>
                            <w:ind w:left="20"/>
                            <w:rPr>
                              <w:sz w:val="20"/>
                              <w:szCs w:val="20"/>
                            </w:rPr>
                          </w:pPr>
                          <w:r>
                            <w:rPr>
                              <w:sz w:val="20"/>
                              <w:szCs w:val="20"/>
                            </w:rPr>
                            <w:t>Interim-privacy-notice V1.0</w:t>
                          </w:r>
                          <w:r w:rsidR="00901A85">
                            <w:rPr>
                              <w:sz w:val="20"/>
                              <w:szCs w:val="20"/>
                            </w:rPr>
                            <w:t>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67CDB" w:rsidRPr="00267CDB">
                            <w:rPr>
                              <w:sz w:val="20"/>
                              <w:szCs w:val="20"/>
                            </w:rPr>
                            <w:t>May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9326ABC"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44313436" w:rsidR="00867175" w:rsidRPr="00267CDB" w:rsidRDefault="00FB650A">
                    <w:pPr>
                      <w:spacing w:line="184" w:lineRule="exact"/>
                      <w:ind w:left="20"/>
                      <w:rPr>
                        <w:sz w:val="20"/>
                        <w:szCs w:val="20"/>
                      </w:rPr>
                    </w:pPr>
                    <w:r>
                      <w:rPr>
                        <w:sz w:val="20"/>
                        <w:szCs w:val="20"/>
                      </w:rPr>
                      <w:t>Interim-privacy-notice V1.0</w:t>
                    </w:r>
                    <w:r w:rsidR="00901A85">
                      <w:rPr>
                        <w:sz w:val="20"/>
                        <w:szCs w:val="20"/>
                      </w:rPr>
                      <w:t>2</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67CDB" w:rsidRPr="00267CDB">
                      <w:rPr>
                        <w:sz w:val="20"/>
                        <w:szCs w:val="20"/>
                      </w:rPr>
                      <w:t>May 2018</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8228B8">
                            <w:rPr>
                              <w:rFonts w:asciiTheme="majorHAnsi" w:hAnsiTheme="majorHAnsi"/>
                              <w:noProof/>
                              <w:w w:val="99"/>
                              <w:sz w:val="20"/>
                            </w:rPr>
                            <w:t>4</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8228B8">
                      <w:rPr>
                        <w:rFonts w:asciiTheme="majorHAnsi" w:hAnsiTheme="majorHAnsi"/>
                        <w:noProof/>
                        <w:w w:val="99"/>
                        <w:sz w:val="20"/>
                      </w:rPr>
                      <w:t>4</w:t>
                    </w:r>
                    <w:r w:rsidRPr="00267CDB">
                      <w:rPr>
                        <w:rFonts w:asciiTheme="majorHAnsi" w:hAnsiTheme="majorHAnsi"/>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148FC" w14:textId="77777777" w:rsidR="000A368E" w:rsidRDefault="000A368E">
      <w:r>
        <w:separator/>
      </w:r>
    </w:p>
  </w:footnote>
  <w:footnote w:type="continuationSeparator" w:id="0">
    <w:p w14:paraId="0CDEF95C" w14:textId="77777777" w:rsidR="000A368E" w:rsidRDefault="000A3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C96F" w14:textId="77777777" w:rsidR="00267CDB" w:rsidRDefault="00267CDB" w:rsidP="005930F5">
    <w:pPr>
      <w:jc w:val="center"/>
      <w:rPr>
        <w:rFonts w:cstheme="minorHAnsi"/>
        <w:sz w:val="32"/>
      </w:rPr>
    </w:pPr>
  </w:p>
  <w:p w14:paraId="7E00401D" w14:textId="43F6D83D" w:rsidR="008E3664" w:rsidRDefault="00C67834" w:rsidP="005930F5">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sidR="005E17DC">
      <w:rPr>
        <w:rFonts w:cstheme="minorHAnsi"/>
        <w:sz w:val="32"/>
      </w:rPr>
      <w:t>Dormers Wells Medical Centre</w:t>
    </w:r>
  </w:p>
  <w:p w14:paraId="6AA89F07" w14:textId="77777777" w:rsidR="008E3664" w:rsidRDefault="000A3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3">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173AC"/>
    <w:rsid w:val="000A368E"/>
    <w:rsid w:val="00267CDB"/>
    <w:rsid w:val="0050100D"/>
    <w:rsid w:val="005930F5"/>
    <w:rsid w:val="005965E7"/>
    <w:rsid w:val="005E17DC"/>
    <w:rsid w:val="00704419"/>
    <w:rsid w:val="008228B8"/>
    <w:rsid w:val="00875C30"/>
    <w:rsid w:val="00896B5E"/>
    <w:rsid w:val="008A599A"/>
    <w:rsid w:val="008D4DAF"/>
    <w:rsid w:val="00901A85"/>
    <w:rsid w:val="0093435A"/>
    <w:rsid w:val="00AF723D"/>
    <w:rsid w:val="00B323FC"/>
    <w:rsid w:val="00C67834"/>
    <w:rsid w:val="00C77DEB"/>
    <w:rsid w:val="00CD5D7A"/>
    <w:rsid w:val="00D23997"/>
    <w:rsid w:val="00DA1D7C"/>
    <w:rsid w:val="00F17C4D"/>
    <w:rsid w:val="00F34462"/>
    <w:rsid w:val="00F36CD4"/>
    <w:rsid w:val="00FB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
    <w:name w:val="Unresolved Mention"/>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
    <w:name w:val="Unresolved Mention"/>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royalmarsden.nhs.uk/" TargetMode="External"/><Relationship Id="rId18" Type="http://schemas.openxmlformats.org/officeDocument/2006/relationships/hyperlink" Target="http://www.uclh.nhs.uk" TargetMode="External"/><Relationship Id="rId26" Type="http://schemas.openxmlformats.org/officeDocument/2006/relationships/hyperlink" Target="https://digital.nhs.uk/services/national-data-opt-out-programme" TargetMode="External"/><Relationship Id="rId3" Type="http://schemas.microsoft.com/office/2007/relationships/stylesWithEffects" Target="stylesWithEffects.xml"/><Relationship Id="rId21" Type="http://schemas.openxmlformats.org/officeDocument/2006/relationships/hyperlink" Target="http://www.westlondonccg.nhs.uk/about-us/patientrecord.aspx" TargetMode="External"/><Relationship Id="rId34" Type="http://schemas.openxmlformats.org/officeDocument/2006/relationships/hyperlink" Target="http://content.digital.nhs.uk/article/4963/What-we-collect" TargetMode="External"/><Relationship Id="rId7" Type="http://schemas.openxmlformats.org/officeDocument/2006/relationships/endnotes" Target="endnotes.xml"/><Relationship Id="rId12" Type="http://schemas.openxmlformats.org/officeDocument/2006/relationships/hyperlink" Target="https://www.england.nhs.uk/ourwork/tsd/ig/risk-stratification/" TargetMode="External"/><Relationship Id="rId17" Type="http://schemas.openxmlformats.org/officeDocument/2006/relationships/hyperlink" Target="https://www.lnwh.nhs.uk/" TargetMode="External"/><Relationship Id="rId25" Type="http://schemas.openxmlformats.org/officeDocument/2006/relationships/hyperlink" Target="http://content.digital.nhs.uk/article/7092/Information-on-type-2-opt-outs" TargetMode="External"/><Relationship Id="rId33" Type="http://schemas.openxmlformats.org/officeDocument/2006/relationships/hyperlink" Target="https://www.gov.uk/government/publications/the-nhs-constitution-for-englan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helwest.nhs.uk/" TargetMode="External"/><Relationship Id="rId20" Type="http://schemas.openxmlformats.org/officeDocument/2006/relationships/hyperlink" Target="http://www.centrallondonccg.nhs.uk/what-we-do/your-patient-record.aspx" TargetMode="External"/><Relationship Id="rId29" Type="http://schemas.openxmlformats.org/officeDocument/2006/relationships/hyperlink" Target="http://www.ico.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code-of-data-matching-practice-for-national-fraud-initiative" TargetMode="External"/><Relationship Id="rId24" Type="http://schemas.openxmlformats.org/officeDocument/2006/relationships/hyperlink" Target="mailto:enquiries@hscic.gov.uk" TargetMode="External"/><Relationship Id="rId32" Type="http://schemas.openxmlformats.org/officeDocument/2006/relationships/hyperlink" Target="http://systems.digital.nhs.uk/infogov/links/nhscrg.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mperial.nhs.uk/" TargetMode="External"/><Relationship Id="rId23" Type="http://schemas.openxmlformats.org/officeDocument/2006/relationships/hyperlink" Target="http://www.ealingccg.nhs.uk/about-us/patient-record.aspx" TargetMode="External"/><Relationship Id="rId28" Type="http://schemas.openxmlformats.org/officeDocument/2006/relationships/hyperlink" Target="http://www.ico.gov.uk/" TargetMode="External"/><Relationship Id="rId36" Type="http://schemas.openxmlformats.org/officeDocument/2006/relationships/footer" Target="footer1.xml"/><Relationship Id="rId10" Type="http://schemas.openxmlformats.org/officeDocument/2006/relationships/hyperlink" Target="https://www.gov.uk/government/publications/code-of-data-matching-practice-for-national-fraud-initiative" TargetMode="External"/><Relationship Id="rId19" Type="http://schemas.openxmlformats.org/officeDocument/2006/relationships/hyperlink" Target="http://www.hammersmithfulhamccg.nhs.uk/what-we-do/your-patient-record.aspx" TargetMode="External"/><Relationship Id="rId31"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hyperlink" Target="http://www.rbht.nhs.uk/" TargetMode="External"/><Relationship Id="rId22" Type="http://schemas.openxmlformats.org/officeDocument/2006/relationships/hyperlink" Target="http://www.hounslowccg.nhs.uk/about-us/patient-record.aspx" TargetMode="External"/><Relationship Id="rId27" Type="http://schemas.openxmlformats.org/officeDocument/2006/relationships/hyperlink" Target="http://ico.org.uk/what_we_cover/register_of_data_controllers" TargetMode="External"/><Relationship Id="rId30" Type="http://schemas.openxmlformats.org/officeDocument/2006/relationships/hyperlink" Target="https://digital.nhs.uk/article/1202/Records-Management-Code-of-Practice-for-Health-and-Social-Care-2016"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 xmlns:thm15="http://schemas.microsoft.com/office/thememl/2012/main"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4658</Words>
  <Characters>26554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Reception</cp:lastModifiedBy>
  <cp:revision>2</cp:revision>
  <dcterms:created xsi:type="dcterms:W3CDTF">2018-07-09T10:50:00Z</dcterms:created>
  <dcterms:modified xsi:type="dcterms:W3CDTF">2018-07-09T10:50:00Z</dcterms:modified>
</cp:coreProperties>
</file>